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附件2: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研究生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教育教学成果报告（格式）</w:t>
      </w:r>
    </w:p>
    <w:p>
      <w:pPr>
        <w:widowControl/>
        <w:jc w:val="center"/>
        <w:rPr>
          <w:b w:val="0"/>
          <w:bCs/>
        </w:rPr>
      </w:pPr>
      <w:r>
        <w:rPr>
          <w:rFonts w:ascii="楷体" w:hAnsi="楷体" w:eastAsia="楷体" w:cs="楷体"/>
          <w:b w:val="0"/>
          <w:bCs/>
          <w:color w:val="000000"/>
          <w:kern w:val="0"/>
          <w:sz w:val="31"/>
          <w:szCs w:val="31"/>
        </w:rPr>
        <w:t>（成果名称）</w:t>
      </w:r>
    </w:p>
    <w:p>
      <w:pPr>
        <w:spacing w:line="600" w:lineRule="exact"/>
        <w:ind w:firstLine="636"/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>一、</w:t>
      </w:r>
      <w:r>
        <w:rPr>
          <w:rFonts w:ascii="黑体" w:hAnsi="黑体" w:eastAsia="黑体" w:cs="Times New Roman"/>
          <w:sz w:val="32"/>
          <w:szCs w:val="32"/>
        </w:rPr>
        <w:t>成果研究和改革基础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 xml:space="preserve">问题的提出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2.研究和改革的必要性和可行性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3.研究和改革所要解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 xml:space="preserve">决的核心问题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4.相关项目立项情况 </w:t>
      </w:r>
    </w:p>
    <w:p>
      <w:pPr>
        <w:widowControl/>
        <w:spacing w:line="600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二、成果的研究和改革实践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1.研究方法和研究过程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2.教育教学方案(成果解决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研究生教学管理</w:t>
      </w:r>
      <w:r>
        <w:rPr>
          <w:rFonts w:hint="eastAsia" w:ascii="Times New Roman" w:hAnsi="Times New Roman" w:eastAsia="仿宋_GB2312"/>
          <w:sz w:val="32"/>
          <w:szCs w:val="32"/>
        </w:rPr>
        <w:t xml:space="preserve">问题的方法)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3.实施过程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4.取得的理论成果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5.实践成效 </w:t>
      </w:r>
    </w:p>
    <w:p>
      <w:pPr>
        <w:widowControl/>
        <w:spacing w:line="600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三、成果的特色和创新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1.成果的特色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2.成果的创新之处：理论创新和实践创新 </w:t>
      </w: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3.社会反响（包括成果的推广应用） </w:t>
      </w:r>
    </w:p>
    <w:p>
      <w:pPr>
        <w:widowControl/>
        <w:spacing w:line="600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四、成果需要进一步深化和完善之处 </w:t>
      </w:r>
    </w:p>
    <w:p>
      <w:pPr>
        <w:widowControl/>
        <w:spacing w:line="600" w:lineRule="exact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</w:p>
    <w:p>
      <w:pPr>
        <w:pStyle w:val="2"/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(报告建议 5000 字左右)</w:t>
      </w:r>
    </w:p>
    <w:p>
      <w:pPr>
        <w:widowControl/>
        <w:jc w:val="left"/>
        <w:rPr>
          <w:rFonts w:ascii="宋体" w:hAnsi="宋体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27556"/>
    <w:rsid w:val="06217B12"/>
    <w:rsid w:val="4A293587"/>
    <w:rsid w:val="6B627556"/>
    <w:rsid w:val="78E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2019-08-10T12:17:00Z</dcterms:created>
  <dc:creator>Administrator</dc:creator>
  <cp:lastModifiedBy>PC</cp:lastModifiedBy>
  <dcterms:modified xsi:type="dcterms:W3CDTF">2024-01-12T03:30:10Z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